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CC13E6">
              <w:rPr>
                <w:szCs w:val="26"/>
              </w:rPr>
              <w:t>30/5-683</w:t>
            </w:r>
          </w:p>
        </w:tc>
      </w:tr>
    </w:tbl>
    <w:p w:rsidR="00726148" w:rsidRDefault="00726148" w:rsidP="0046660D">
      <w:pPr>
        <w:jc w:val="center"/>
      </w:pPr>
    </w:p>
    <w:p w:rsidR="000C3573" w:rsidRDefault="00C85DDF" w:rsidP="00BA10EA">
      <w:pPr>
        <w:autoSpaceDE w:val="0"/>
        <w:autoSpaceDN w:val="0"/>
        <w:adjustRightInd w:val="0"/>
        <w:jc w:val="center"/>
        <w:rPr>
          <w:szCs w:val="26"/>
        </w:rPr>
      </w:pPr>
      <w:r w:rsidRPr="00730058">
        <w:t>О внесении изменений в решение Городского Совета  от 10.04.2018</w:t>
      </w:r>
      <w:r w:rsidRPr="004F1B9C">
        <w:t xml:space="preserve"> </w:t>
      </w:r>
      <w:r w:rsidR="00722F6A">
        <w:t>№ 5/5-118 «Об утверждении П</w:t>
      </w:r>
      <w:r w:rsidRPr="00730058">
        <w:t>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</w:t>
      </w:r>
      <w:r w:rsidR="00722F6A">
        <w:t>дназначенного для предоставления</w:t>
      </w:r>
      <w:r w:rsidRPr="00730058">
        <w:t xml:space="preserve">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</w:t>
      </w:r>
      <w:r>
        <w:t xml:space="preserve"> предпринимательства»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BA10EA" w:rsidP="002A7E86">
      <w:pPr>
        <w:tabs>
          <w:tab w:val="left" w:pos="993"/>
        </w:tabs>
        <w:ind w:firstLine="709"/>
        <w:contextualSpacing/>
        <w:rPr>
          <w:szCs w:val="26"/>
        </w:rPr>
      </w:pPr>
      <w:r>
        <w:t xml:space="preserve">В соответствии </w:t>
      </w:r>
      <w:r w:rsidR="005A1D0C">
        <w:t xml:space="preserve">со </w:t>
      </w:r>
      <w:r w:rsidR="005A1D0C">
        <w:rPr>
          <w:spacing w:val="-2"/>
          <w:szCs w:val="26"/>
        </w:rPr>
        <w:t>статьей</w:t>
      </w:r>
      <w:r w:rsidR="005A1D0C" w:rsidRPr="000039F7">
        <w:rPr>
          <w:spacing w:val="-2"/>
          <w:szCs w:val="26"/>
        </w:rPr>
        <w:t xml:space="preserve"> 14.1 Федерального закона от </w:t>
      </w:r>
      <w:r w:rsidR="005A1D0C">
        <w:rPr>
          <w:spacing w:val="-2"/>
          <w:szCs w:val="26"/>
        </w:rPr>
        <w:t xml:space="preserve">24.07.2007                        № </w:t>
      </w:r>
      <w:r w:rsidR="005A1D0C" w:rsidRPr="000039F7">
        <w:rPr>
          <w:spacing w:val="-2"/>
          <w:szCs w:val="26"/>
        </w:rPr>
        <w:t xml:space="preserve">209-ФЗ </w:t>
      </w:r>
      <w:r w:rsidR="005A1D0C">
        <w:rPr>
          <w:spacing w:val="-2"/>
          <w:szCs w:val="26"/>
        </w:rPr>
        <w:t>«</w:t>
      </w:r>
      <w:r w:rsidR="005A1D0C" w:rsidRPr="000039F7">
        <w:rPr>
          <w:spacing w:val="-2"/>
          <w:szCs w:val="26"/>
        </w:rPr>
        <w:t>О развитии малого и среднего предпринимательства в Российской Федерации</w:t>
      </w:r>
      <w:r w:rsidR="005A1D0C">
        <w:rPr>
          <w:spacing w:val="-2"/>
          <w:szCs w:val="26"/>
        </w:rPr>
        <w:t>»</w:t>
      </w:r>
      <w:r>
        <w:rPr>
          <w:rFonts w:eastAsiaTheme="minorHAnsi"/>
          <w:szCs w:val="26"/>
          <w:lang w:eastAsia="en-US"/>
        </w:rPr>
        <w:t>, Уставом</w:t>
      </w:r>
      <w:r w:rsidRPr="00A41693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5A1D0C" w:rsidRPr="005229D4" w:rsidRDefault="00796C99" w:rsidP="005A1D0C">
      <w:pPr>
        <w:pStyle w:val="a4"/>
        <w:tabs>
          <w:tab w:val="left" w:pos="993"/>
        </w:tabs>
        <w:ind w:left="0"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5A1D0C" w:rsidRPr="005229D4">
        <w:rPr>
          <w:szCs w:val="26"/>
        </w:rPr>
        <w:t>Порядок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</w:t>
      </w:r>
      <w:r w:rsidR="005A1D0C">
        <w:rPr>
          <w:szCs w:val="26"/>
        </w:rPr>
        <w:t>я</w:t>
      </w:r>
      <w:r w:rsidR="005A1D0C" w:rsidRPr="005229D4">
        <w:rPr>
          <w:szCs w:val="26"/>
        </w:rPr>
        <w:t xml:space="preserve">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Городского Совета </w:t>
      </w:r>
      <w:r w:rsidR="00722F6A">
        <w:rPr>
          <w:szCs w:val="26"/>
        </w:rPr>
        <w:t xml:space="preserve">от </w:t>
      </w:r>
      <w:r w:rsidR="005A1D0C" w:rsidRPr="005229D4">
        <w:rPr>
          <w:szCs w:val="26"/>
        </w:rPr>
        <w:t>10.04.2018 № 5/5-118 (далее – Порядок), следующие изменения:</w:t>
      </w:r>
    </w:p>
    <w:p w:rsidR="005A1D0C" w:rsidRPr="005229D4" w:rsidRDefault="005A1D0C" w:rsidP="005A1D0C">
      <w:pPr>
        <w:ind w:firstLine="709"/>
        <w:rPr>
          <w:szCs w:val="26"/>
        </w:rPr>
      </w:pPr>
      <w:r w:rsidRPr="005229D4">
        <w:rPr>
          <w:szCs w:val="26"/>
        </w:rPr>
        <w:t>1.1. Пункт 1.1 Порядка изложить в следующей редакции:</w:t>
      </w:r>
    </w:p>
    <w:p w:rsidR="005A1D0C" w:rsidRPr="005229D4" w:rsidRDefault="005A1D0C" w:rsidP="005A1D0C">
      <w:pPr>
        <w:ind w:firstLine="709"/>
        <w:rPr>
          <w:szCs w:val="26"/>
        </w:rPr>
      </w:pPr>
      <w:r w:rsidRPr="005229D4">
        <w:rPr>
          <w:szCs w:val="26"/>
        </w:rPr>
        <w:t xml:space="preserve">«1.1. Настоящий Порядок устанавливает порядок формирования, ведения и обязательного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 </w:t>
      </w:r>
      <w:r>
        <w:rPr>
          <w:szCs w:val="26"/>
        </w:rPr>
        <w:t>–</w:t>
      </w:r>
      <w:r w:rsidRPr="005229D4">
        <w:rPr>
          <w:szCs w:val="26"/>
        </w:rPr>
        <w:t xml:space="preserve"> Перечень), в целях предоставления муниципального имущества во владение и (или) в пользование субъектам малого и среднего предпринимательства, физическим лицам, не </w:t>
      </w:r>
      <w:r w:rsidR="00722F6A">
        <w:rPr>
          <w:szCs w:val="26"/>
        </w:rPr>
        <w:lastRenderedPageBreak/>
        <w:t>являющим</w:t>
      </w:r>
      <w:r w:rsidRPr="005229D4">
        <w:rPr>
          <w:szCs w:val="26"/>
        </w:rPr>
        <w:t>ся индивидуальными предпринимателями и применяющим специальный налоговый режим «Налог на профессиональный доход»</w:t>
      </w:r>
      <w:r w:rsidR="00582AFC">
        <w:rPr>
          <w:szCs w:val="26"/>
        </w:rPr>
        <w:t>,</w:t>
      </w:r>
      <w:bookmarkStart w:id="0" w:name="_GoBack"/>
      <w:bookmarkEnd w:id="0"/>
      <w:r w:rsidRPr="005229D4">
        <w:rPr>
          <w:szCs w:val="26"/>
        </w:rPr>
        <w:t xml:space="preserve"> </w:t>
      </w:r>
      <w:r>
        <w:rPr>
          <w:szCs w:val="26"/>
        </w:rPr>
        <w:t xml:space="preserve">                           </w:t>
      </w:r>
      <w:r w:rsidRPr="005229D4">
        <w:rPr>
          <w:szCs w:val="26"/>
        </w:rPr>
        <w:t xml:space="preserve">(далее </w:t>
      </w:r>
      <w:r>
        <w:rPr>
          <w:szCs w:val="26"/>
        </w:rPr>
        <w:t>–</w:t>
      </w:r>
      <w:r w:rsidRPr="005229D4">
        <w:rPr>
          <w:szCs w:val="26"/>
        </w:rPr>
        <w:t xml:space="preserve"> субъекты МСП) и организациям, образующим инфраструктуру поддержки субъектов МСП, на возмездной основе, а также на безвозмездной основе.».</w:t>
      </w:r>
    </w:p>
    <w:p w:rsidR="005A1D0C" w:rsidRPr="005229D4" w:rsidRDefault="005A1D0C" w:rsidP="005A1D0C">
      <w:pPr>
        <w:ind w:firstLine="709"/>
        <w:rPr>
          <w:szCs w:val="26"/>
        </w:rPr>
      </w:pPr>
      <w:r w:rsidRPr="005229D4">
        <w:rPr>
          <w:szCs w:val="26"/>
        </w:rPr>
        <w:t>1.2. В Приложении к Порядку сноску «&lt;****&gt;» изложить в следующей редакции:</w:t>
      </w:r>
    </w:p>
    <w:p w:rsidR="005A1D0C" w:rsidRPr="005229D4" w:rsidRDefault="005A1D0C" w:rsidP="005A1D0C">
      <w:pPr>
        <w:ind w:firstLine="709"/>
        <w:rPr>
          <w:szCs w:val="26"/>
        </w:rPr>
      </w:pPr>
      <w:r w:rsidRPr="005229D4">
        <w:rPr>
          <w:szCs w:val="26"/>
        </w:rPr>
        <w:t>«&lt;****&gt; Если в отношении имущества имеются имущественные права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предпринимательства, включаются сведения о сроке действия договора.».</w:t>
      </w:r>
    </w:p>
    <w:p w:rsidR="002A7E86" w:rsidRPr="002A7E86" w:rsidRDefault="002A7E86" w:rsidP="005A1D0C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723F1A" w:rsidRDefault="009B7EA6" w:rsidP="00723F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723F1A">
        <w:rPr>
          <w:bCs/>
          <w:szCs w:val="26"/>
        </w:rPr>
        <w:t xml:space="preserve">Настоящее решение вступает в силу </w:t>
      </w:r>
      <w:r w:rsidR="00723F1A">
        <w:rPr>
          <w:szCs w:val="26"/>
        </w:rPr>
        <w:t>через десять дней со дня опубликования в газете</w:t>
      </w:r>
      <w:r w:rsidR="00723F1A">
        <w:rPr>
          <w:bCs/>
          <w:szCs w:val="26"/>
        </w:rPr>
        <w:t xml:space="preserve"> «Заполярная правда».</w:t>
      </w:r>
    </w:p>
    <w:p w:rsidR="00723F1A" w:rsidRDefault="00723F1A" w:rsidP="007D40BC">
      <w:pPr>
        <w:autoSpaceDE w:val="0"/>
        <w:autoSpaceDN w:val="0"/>
        <w:adjustRightInd w:val="0"/>
        <w:ind w:firstLine="709"/>
        <w:rPr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2AF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0"/>
  </w:num>
  <w:num w:numId="5">
    <w:abstractNumId w:val="1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AFC"/>
    <w:rsid w:val="00582BE2"/>
    <w:rsid w:val="00591902"/>
    <w:rsid w:val="00592F5C"/>
    <w:rsid w:val="005A1D0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2F6A"/>
    <w:rsid w:val="00723F1A"/>
    <w:rsid w:val="00726148"/>
    <w:rsid w:val="00727498"/>
    <w:rsid w:val="00734D10"/>
    <w:rsid w:val="00744CE4"/>
    <w:rsid w:val="00745082"/>
    <w:rsid w:val="00766B11"/>
    <w:rsid w:val="00766E2B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A10E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5DDF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C13E6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EB91-CB23-4A85-9C52-EDBF83CC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7</cp:revision>
  <cp:lastPrinted>2021-09-21T09:03:00Z</cp:lastPrinted>
  <dcterms:created xsi:type="dcterms:W3CDTF">2021-09-17T10:17:00Z</dcterms:created>
  <dcterms:modified xsi:type="dcterms:W3CDTF">2021-09-21T10:28:00Z</dcterms:modified>
</cp:coreProperties>
</file>